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2B" w:rsidRDefault="00EB782B" w:rsidP="00EB782B">
      <w:pPr>
        <w:widowControl w:val="0"/>
        <w:autoSpaceDE w:val="0"/>
        <w:autoSpaceDN w:val="0"/>
        <w:adjustRightInd w:val="0"/>
        <w:jc w:val="center"/>
      </w:pPr>
      <w:r>
        <w:t>Оценки эффективности реализации муниципальных программ муниципального образования «Выборгский район» Ленинградской области за 202</w:t>
      </w:r>
      <w:r w:rsidR="006E7C35" w:rsidRPr="006E7C35">
        <w:t>3</w:t>
      </w:r>
      <w:r>
        <w:t xml:space="preserve"> год</w:t>
      </w:r>
    </w:p>
    <w:p w:rsidR="00EB782B" w:rsidRDefault="00EB782B" w:rsidP="00EB782B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:rsidR="00EB782B" w:rsidRPr="00EB782B" w:rsidRDefault="00EB782B" w:rsidP="00EB782B">
      <w:pPr>
        <w:ind w:firstLine="708"/>
        <w:jc w:val="both"/>
        <w:rPr>
          <w:bCs/>
        </w:rPr>
      </w:pPr>
      <w:r>
        <w:t>В 202</w:t>
      </w:r>
      <w:r w:rsidR="006E7C35" w:rsidRPr="006E7C35">
        <w:t>3</w:t>
      </w:r>
      <w:r>
        <w:t xml:space="preserve"> году реализованы 1</w:t>
      </w:r>
      <w:r w:rsidR="00611879">
        <w:t xml:space="preserve">1 </w:t>
      </w:r>
      <w:r>
        <w:t xml:space="preserve">муниципальных программ. Оценка проводится по всем программам. Оценка эффективности проводится в соответствии с п.7 </w:t>
      </w:r>
      <w:r w:rsidRPr="00EB782B">
        <w:rPr>
          <w:bCs/>
        </w:rPr>
        <w:t>Порядка разработки, реализации и оценки эффективности муниципальных программ муниципального образования «Выборгский район» Ленинградской области и муниципального образования «Город Выборг» Выборгского района Ленинградской области,</w:t>
      </w:r>
      <w:r>
        <w:rPr>
          <w:bCs/>
        </w:rPr>
        <w:t xml:space="preserve"> утвержденного постановлением администрации </w:t>
      </w:r>
      <w:r w:rsidRPr="00EB782B">
        <w:rPr>
          <w:bCs/>
        </w:rPr>
        <w:t>муниципального образования «Выборгский район» Ленинградской области</w:t>
      </w:r>
      <w:r>
        <w:rPr>
          <w:bCs/>
        </w:rPr>
        <w:t xml:space="preserve"> №4767 от 27.12.2022 года.</w:t>
      </w:r>
    </w:p>
    <w:p w:rsidR="00E07FD5" w:rsidRDefault="00EB782B" w:rsidP="00E07FD5">
      <w:pPr>
        <w:jc w:val="both"/>
      </w:pPr>
      <w:r>
        <w:tab/>
        <w:t xml:space="preserve">Средняя эффективность реализации муниципальных программ </w:t>
      </w:r>
      <w:r w:rsidR="00972A68">
        <w:t>по итогам 202</w:t>
      </w:r>
      <w:r w:rsidR="00B671CA" w:rsidRPr="00B671CA">
        <w:t>3</w:t>
      </w:r>
      <w:r w:rsidR="00972A68">
        <w:t xml:space="preserve"> года составила </w:t>
      </w:r>
      <w:r w:rsidR="00DD48C5" w:rsidRPr="00DD48C5">
        <w:t>9</w:t>
      </w:r>
      <w:r w:rsidR="00930F12">
        <w:t>1,9</w:t>
      </w:r>
      <w:r w:rsidR="00972A68">
        <w:t>%</w:t>
      </w:r>
      <w:r w:rsidR="00E07FD5">
        <w:t xml:space="preserve"> </w:t>
      </w:r>
      <w:r w:rsidR="00E07FD5">
        <w:t>- высокий уровень эффективности;</w:t>
      </w:r>
    </w:p>
    <w:p w:rsidR="00972A68" w:rsidRDefault="00972A68" w:rsidP="00EB782B">
      <w:pPr>
        <w:jc w:val="both"/>
      </w:pPr>
      <w:bookmarkStart w:id="0" w:name="_GoBack"/>
      <w:bookmarkEnd w:id="0"/>
      <w:r w:rsidRPr="0057255D">
        <w:t>степен</w:t>
      </w:r>
      <w:r>
        <w:t>ь</w:t>
      </w:r>
      <w:r w:rsidRPr="0057255D">
        <w:t xml:space="preserve"> достижения целей и решения задач муниципальн</w:t>
      </w:r>
      <w:r>
        <w:t>ых</w:t>
      </w:r>
      <w:r w:rsidRPr="0057255D">
        <w:t xml:space="preserve"> программ</w:t>
      </w:r>
      <w:r>
        <w:t xml:space="preserve"> – </w:t>
      </w:r>
      <w:r w:rsidR="00E07FD5">
        <w:t>92,4</w:t>
      </w:r>
      <w:r>
        <w:t xml:space="preserve">% - </w:t>
      </w:r>
      <w:r w:rsidR="00E07FD5">
        <w:t>высокий</w:t>
      </w:r>
      <w:r>
        <w:t xml:space="preserve"> уровень эффективности;</w:t>
      </w:r>
    </w:p>
    <w:p w:rsidR="00972A68" w:rsidRDefault="00972A68" w:rsidP="00EB782B">
      <w:pPr>
        <w:jc w:val="both"/>
      </w:pPr>
      <w:r w:rsidRPr="0057255D">
        <w:t>степен</w:t>
      </w:r>
      <w:r>
        <w:t>ь</w:t>
      </w:r>
      <w:r w:rsidRPr="0057255D">
        <w:t xml:space="preserve"> соответствия запланированному уровню затрат и эффективности использования средств муниципального бюджета   и иных источников ресурсного обеспечения программы</w:t>
      </w:r>
      <w:r>
        <w:t xml:space="preserve"> – </w:t>
      </w:r>
      <w:r w:rsidR="00C91F48">
        <w:t>97,4</w:t>
      </w:r>
      <w:r>
        <w:t>% - высокий уровень эффективности.</w:t>
      </w:r>
    </w:p>
    <w:p w:rsidR="00972A68" w:rsidRDefault="00972A68" w:rsidP="00EB782B">
      <w:pPr>
        <w:jc w:val="both"/>
      </w:pPr>
    </w:p>
    <w:p w:rsidR="00972A68" w:rsidRDefault="00972A68" w:rsidP="00972A68">
      <w:pPr>
        <w:widowControl w:val="0"/>
        <w:autoSpaceDE w:val="0"/>
        <w:autoSpaceDN w:val="0"/>
        <w:adjustRightInd w:val="0"/>
        <w:jc w:val="center"/>
      </w:pPr>
      <w:r>
        <w:t>Рейтинг эффективности муниципальных программ муниципальных программ муниципального образования «Выборгский район» Ленинградской области за 202</w:t>
      </w:r>
      <w:r w:rsidR="007B3B61">
        <w:t>3</w:t>
      </w:r>
      <w:r>
        <w:t xml:space="preserve"> год</w:t>
      </w:r>
    </w:p>
    <w:p w:rsidR="00972A68" w:rsidRDefault="00972A68" w:rsidP="00972A6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9"/>
        <w:gridCol w:w="5095"/>
        <w:gridCol w:w="1934"/>
      </w:tblGrid>
      <w:tr w:rsidR="00926AD6" w:rsidRPr="00926AD6" w:rsidTr="007E6815">
        <w:trPr>
          <w:trHeight w:val="567"/>
        </w:trPr>
        <w:tc>
          <w:tcPr>
            <w:tcW w:w="2599" w:type="dxa"/>
            <w:hideMark/>
          </w:tcPr>
          <w:p w:rsidR="00926AD6" w:rsidRPr="00926AD6" w:rsidRDefault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 xml:space="preserve">Степень эффективности </w:t>
            </w:r>
          </w:p>
        </w:tc>
        <w:tc>
          <w:tcPr>
            <w:tcW w:w="5095" w:type="dxa"/>
            <w:hideMark/>
          </w:tcPr>
          <w:p w:rsidR="00926AD6" w:rsidRPr="00926AD6" w:rsidRDefault="00926AD6" w:rsidP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 xml:space="preserve">Наименование муниципальной программы </w:t>
            </w:r>
          </w:p>
        </w:tc>
        <w:tc>
          <w:tcPr>
            <w:tcW w:w="1934" w:type="dxa"/>
            <w:hideMark/>
          </w:tcPr>
          <w:p w:rsidR="00926AD6" w:rsidRDefault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Рейтинг</w:t>
            </w:r>
          </w:p>
          <w:p w:rsidR="003E496B" w:rsidRPr="00926AD6" w:rsidRDefault="003E496B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7E6815" w:rsidRPr="00926AD6" w:rsidTr="007E6815">
        <w:trPr>
          <w:trHeight w:val="765"/>
        </w:trPr>
        <w:tc>
          <w:tcPr>
            <w:tcW w:w="2599" w:type="dxa"/>
            <w:vMerge w:val="restart"/>
            <w:hideMark/>
          </w:tcPr>
          <w:p w:rsidR="007E6815" w:rsidRDefault="007E6815">
            <w:pPr>
              <w:jc w:val="center"/>
              <w:rPr>
                <w:bCs/>
              </w:rPr>
            </w:pPr>
          </w:p>
          <w:p w:rsidR="007E6815" w:rsidRDefault="007E6815">
            <w:pPr>
              <w:jc w:val="center"/>
              <w:rPr>
                <w:bCs/>
              </w:rPr>
            </w:pPr>
          </w:p>
          <w:p w:rsidR="007E6815" w:rsidRDefault="007E6815">
            <w:pPr>
              <w:jc w:val="center"/>
              <w:rPr>
                <w:bCs/>
              </w:rPr>
            </w:pPr>
          </w:p>
          <w:p w:rsidR="007E6815" w:rsidRDefault="007E6815">
            <w:pPr>
              <w:jc w:val="center"/>
              <w:rPr>
                <w:bCs/>
              </w:rPr>
            </w:pPr>
          </w:p>
          <w:p w:rsidR="007E6815" w:rsidRDefault="007E6815">
            <w:pPr>
              <w:jc w:val="center"/>
              <w:rPr>
                <w:bCs/>
              </w:rPr>
            </w:pPr>
          </w:p>
          <w:p w:rsidR="007E6815" w:rsidRDefault="007E6815">
            <w:pPr>
              <w:jc w:val="center"/>
              <w:rPr>
                <w:bCs/>
              </w:rPr>
            </w:pPr>
          </w:p>
          <w:p w:rsidR="007E6815" w:rsidRDefault="007E6815">
            <w:pPr>
              <w:jc w:val="center"/>
              <w:rPr>
                <w:bCs/>
              </w:rPr>
            </w:pPr>
          </w:p>
          <w:p w:rsidR="007E6815" w:rsidRDefault="007E6815">
            <w:pPr>
              <w:jc w:val="center"/>
              <w:rPr>
                <w:bCs/>
              </w:rPr>
            </w:pPr>
          </w:p>
          <w:p w:rsidR="007E6815" w:rsidRDefault="007E6815">
            <w:pPr>
              <w:jc w:val="center"/>
              <w:rPr>
                <w:bCs/>
              </w:rPr>
            </w:pPr>
          </w:p>
          <w:p w:rsidR="007E6815" w:rsidRDefault="007E6815">
            <w:pPr>
              <w:jc w:val="center"/>
              <w:rPr>
                <w:bCs/>
              </w:rPr>
            </w:pPr>
          </w:p>
          <w:p w:rsidR="007E6815" w:rsidRDefault="007E6815">
            <w:pPr>
              <w:jc w:val="center"/>
              <w:rPr>
                <w:bCs/>
              </w:rPr>
            </w:pPr>
          </w:p>
          <w:p w:rsidR="007E6815" w:rsidRDefault="007E6815">
            <w:pPr>
              <w:jc w:val="center"/>
              <w:rPr>
                <w:bCs/>
              </w:rPr>
            </w:pPr>
          </w:p>
          <w:p w:rsidR="007E6815" w:rsidRDefault="007E6815">
            <w:pPr>
              <w:jc w:val="center"/>
              <w:rPr>
                <w:bCs/>
              </w:rPr>
            </w:pPr>
          </w:p>
          <w:p w:rsidR="007E6815" w:rsidRDefault="007E6815">
            <w:pPr>
              <w:jc w:val="center"/>
              <w:rPr>
                <w:bCs/>
              </w:rPr>
            </w:pPr>
          </w:p>
          <w:p w:rsidR="007E6815" w:rsidRDefault="007E6815">
            <w:pPr>
              <w:jc w:val="center"/>
              <w:rPr>
                <w:bCs/>
              </w:rPr>
            </w:pPr>
          </w:p>
          <w:p w:rsidR="007E6815" w:rsidRDefault="007E6815">
            <w:pPr>
              <w:jc w:val="center"/>
              <w:rPr>
                <w:bCs/>
              </w:rPr>
            </w:pPr>
          </w:p>
          <w:p w:rsidR="007E6815" w:rsidRPr="00926AD6" w:rsidRDefault="007E6815">
            <w:pPr>
              <w:jc w:val="center"/>
              <w:rPr>
                <w:bCs/>
              </w:rPr>
            </w:pPr>
            <w:r w:rsidRPr="00926AD6">
              <w:rPr>
                <w:bCs/>
              </w:rPr>
              <w:t>высокая степень эффективности реализации</w:t>
            </w:r>
          </w:p>
        </w:tc>
        <w:tc>
          <w:tcPr>
            <w:tcW w:w="5095" w:type="dxa"/>
            <w:hideMark/>
          </w:tcPr>
          <w:p w:rsidR="007E6815" w:rsidRPr="00926AD6" w:rsidRDefault="007E6815" w:rsidP="00926AD6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"Управление муниципальными финансами"</w:t>
            </w:r>
          </w:p>
        </w:tc>
        <w:tc>
          <w:tcPr>
            <w:tcW w:w="1934" w:type="dxa"/>
            <w:noWrap/>
            <w:hideMark/>
          </w:tcPr>
          <w:p w:rsidR="007E6815" w:rsidRPr="00926AD6" w:rsidRDefault="007E6815" w:rsidP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100,0</w:t>
            </w:r>
          </w:p>
        </w:tc>
      </w:tr>
      <w:tr w:rsidR="007E6815" w:rsidRPr="00926AD6" w:rsidTr="007E6815">
        <w:trPr>
          <w:trHeight w:val="1020"/>
        </w:trPr>
        <w:tc>
          <w:tcPr>
            <w:tcW w:w="2599" w:type="dxa"/>
            <w:vMerge/>
            <w:hideMark/>
          </w:tcPr>
          <w:p w:rsidR="007E6815" w:rsidRPr="00926AD6" w:rsidRDefault="007E6815" w:rsidP="00926AD6">
            <w:pPr>
              <w:jc w:val="center"/>
              <w:rPr>
                <w:bCs/>
              </w:rPr>
            </w:pPr>
          </w:p>
        </w:tc>
        <w:tc>
          <w:tcPr>
            <w:tcW w:w="5095" w:type="dxa"/>
            <w:hideMark/>
          </w:tcPr>
          <w:p w:rsidR="007E6815" w:rsidRPr="00926AD6" w:rsidRDefault="007E6815" w:rsidP="00926AD6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"Развитие физической культуры и спорта в Выборгском районе Ленинградской области"</w:t>
            </w:r>
          </w:p>
        </w:tc>
        <w:tc>
          <w:tcPr>
            <w:tcW w:w="1934" w:type="dxa"/>
            <w:noWrap/>
            <w:hideMark/>
          </w:tcPr>
          <w:p w:rsidR="007E6815" w:rsidRPr="00926AD6" w:rsidRDefault="007E6815" w:rsidP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100,0</w:t>
            </w:r>
          </w:p>
        </w:tc>
      </w:tr>
      <w:tr w:rsidR="007E6815" w:rsidRPr="00926AD6" w:rsidTr="007E6815">
        <w:trPr>
          <w:trHeight w:val="765"/>
        </w:trPr>
        <w:tc>
          <w:tcPr>
            <w:tcW w:w="2599" w:type="dxa"/>
            <w:vMerge/>
            <w:hideMark/>
          </w:tcPr>
          <w:p w:rsidR="007E6815" w:rsidRPr="00926AD6" w:rsidRDefault="007E6815" w:rsidP="00926AD6">
            <w:pPr>
              <w:jc w:val="center"/>
              <w:rPr>
                <w:bCs/>
              </w:rPr>
            </w:pPr>
          </w:p>
        </w:tc>
        <w:tc>
          <w:tcPr>
            <w:tcW w:w="5095" w:type="dxa"/>
            <w:hideMark/>
          </w:tcPr>
          <w:p w:rsidR="007E6815" w:rsidRPr="00926AD6" w:rsidRDefault="007E6815" w:rsidP="00926AD6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"Развитие культуры в Выборгском районе"</w:t>
            </w:r>
          </w:p>
        </w:tc>
        <w:tc>
          <w:tcPr>
            <w:tcW w:w="1934" w:type="dxa"/>
            <w:noWrap/>
            <w:hideMark/>
          </w:tcPr>
          <w:p w:rsidR="007E6815" w:rsidRPr="00926AD6" w:rsidRDefault="007E6815" w:rsidP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100,0</w:t>
            </w:r>
          </w:p>
        </w:tc>
      </w:tr>
      <w:tr w:rsidR="007E6815" w:rsidRPr="00926AD6" w:rsidTr="007E6815">
        <w:trPr>
          <w:trHeight w:val="1005"/>
        </w:trPr>
        <w:tc>
          <w:tcPr>
            <w:tcW w:w="2599" w:type="dxa"/>
            <w:vMerge/>
            <w:hideMark/>
          </w:tcPr>
          <w:p w:rsidR="007E6815" w:rsidRPr="00926AD6" w:rsidRDefault="007E6815" w:rsidP="00926AD6">
            <w:pPr>
              <w:jc w:val="center"/>
              <w:rPr>
                <w:bCs/>
              </w:rPr>
            </w:pPr>
          </w:p>
        </w:tc>
        <w:tc>
          <w:tcPr>
            <w:tcW w:w="5095" w:type="dxa"/>
            <w:hideMark/>
          </w:tcPr>
          <w:p w:rsidR="007E6815" w:rsidRPr="00926AD6" w:rsidRDefault="007E6815" w:rsidP="00926AD6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"Стимулирование экономической активности муниципального образования "Выборгский район" Ленинградской области"</w:t>
            </w:r>
          </w:p>
        </w:tc>
        <w:tc>
          <w:tcPr>
            <w:tcW w:w="1934" w:type="dxa"/>
            <w:noWrap/>
            <w:hideMark/>
          </w:tcPr>
          <w:p w:rsidR="007E6815" w:rsidRPr="00926AD6" w:rsidRDefault="007E6815" w:rsidP="00926AD6">
            <w:pPr>
              <w:jc w:val="center"/>
              <w:rPr>
                <w:bCs/>
              </w:rPr>
            </w:pPr>
            <w:r w:rsidRPr="00926AD6">
              <w:rPr>
                <w:bCs/>
              </w:rPr>
              <w:t>100,0</w:t>
            </w:r>
          </w:p>
        </w:tc>
      </w:tr>
      <w:tr w:rsidR="007E6815" w:rsidRPr="00926AD6" w:rsidTr="007E6815">
        <w:trPr>
          <w:trHeight w:val="990"/>
        </w:trPr>
        <w:tc>
          <w:tcPr>
            <w:tcW w:w="2599" w:type="dxa"/>
            <w:vMerge/>
            <w:hideMark/>
          </w:tcPr>
          <w:p w:rsidR="007E6815" w:rsidRPr="00926AD6" w:rsidRDefault="007E6815" w:rsidP="00926AD6">
            <w:pPr>
              <w:jc w:val="center"/>
              <w:rPr>
                <w:bCs/>
              </w:rPr>
            </w:pPr>
          </w:p>
        </w:tc>
        <w:tc>
          <w:tcPr>
            <w:tcW w:w="5095" w:type="dxa"/>
            <w:hideMark/>
          </w:tcPr>
          <w:p w:rsidR="007E6815" w:rsidRPr="00926AD6" w:rsidRDefault="007E6815" w:rsidP="00926AD6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"Современное образование в Выборгском районе Ленинградской области"</w:t>
            </w:r>
          </w:p>
        </w:tc>
        <w:tc>
          <w:tcPr>
            <w:tcW w:w="1934" w:type="dxa"/>
            <w:noWrap/>
            <w:hideMark/>
          </w:tcPr>
          <w:p w:rsidR="007E6815" w:rsidRPr="00DD48C5" w:rsidRDefault="00DD48C5" w:rsidP="00A748CF">
            <w:pPr>
              <w:jc w:val="center"/>
              <w:rPr>
                <w:bCs/>
              </w:rPr>
            </w:pPr>
            <w:r>
              <w:rPr>
                <w:bCs/>
              </w:rPr>
              <w:t>98,9</w:t>
            </w:r>
          </w:p>
        </w:tc>
      </w:tr>
      <w:tr w:rsidR="007E6815" w:rsidRPr="00926AD6" w:rsidTr="007E6815">
        <w:trPr>
          <w:trHeight w:val="1020"/>
        </w:trPr>
        <w:tc>
          <w:tcPr>
            <w:tcW w:w="2599" w:type="dxa"/>
            <w:vMerge/>
            <w:hideMark/>
          </w:tcPr>
          <w:p w:rsidR="007E6815" w:rsidRPr="00926AD6" w:rsidRDefault="007E6815" w:rsidP="00926AD6">
            <w:pPr>
              <w:jc w:val="center"/>
              <w:rPr>
                <w:bCs/>
              </w:rPr>
            </w:pPr>
          </w:p>
        </w:tc>
        <w:tc>
          <w:tcPr>
            <w:tcW w:w="5095" w:type="dxa"/>
            <w:hideMark/>
          </w:tcPr>
          <w:p w:rsidR="007E6815" w:rsidRPr="00926AD6" w:rsidRDefault="007E6815" w:rsidP="00926AD6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"Безопасность Выборгского района Ленинградской области"</w:t>
            </w:r>
          </w:p>
        </w:tc>
        <w:tc>
          <w:tcPr>
            <w:tcW w:w="1934" w:type="dxa"/>
            <w:noWrap/>
            <w:hideMark/>
          </w:tcPr>
          <w:p w:rsidR="007E6815" w:rsidRPr="00C91F48" w:rsidRDefault="00A86A0D" w:rsidP="00C91F4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100,0</w:t>
            </w:r>
          </w:p>
        </w:tc>
      </w:tr>
      <w:tr w:rsidR="007E6815" w:rsidRPr="00926AD6" w:rsidTr="007B3B61">
        <w:trPr>
          <w:trHeight w:val="997"/>
        </w:trPr>
        <w:tc>
          <w:tcPr>
            <w:tcW w:w="2599" w:type="dxa"/>
            <w:vMerge/>
          </w:tcPr>
          <w:p w:rsidR="007E6815" w:rsidRPr="00926AD6" w:rsidRDefault="007E6815" w:rsidP="00926AD6">
            <w:pPr>
              <w:jc w:val="center"/>
              <w:rPr>
                <w:bCs/>
              </w:rPr>
            </w:pPr>
          </w:p>
        </w:tc>
        <w:tc>
          <w:tcPr>
            <w:tcW w:w="5095" w:type="dxa"/>
          </w:tcPr>
          <w:p w:rsidR="007E6815" w:rsidRPr="00926AD6" w:rsidRDefault="007E6815" w:rsidP="00926AD6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"Поддержка социально ориентированных некоммерческих организаций муниципального образования "Выборгский район" Ленинградской области"</w:t>
            </w:r>
          </w:p>
        </w:tc>
        <w:tc>
          <w:tcPr>
            <w:tcW w:w="1934" w:type="dxa"/>
            <w:noWrap/>
          </w:tcPr>
          <w:p w:rsidR="007E6815" w:rsidRPr="00926AD6" w:rsidRDefault="007E6815" w:rsidP="00C91F48">
            <w:pPr>
              <w:jc w:val="center"/>
              <w:rPr>
                <w:bCs/>
              </w:rPr>
            </w:pPr>
            <w:r>
              <w:rPr>
                <w:bCs/>
              </w:rPr>
              <w:t>98,3</w:t>
            </w:r>
          </w:p>
        </w:tc>
      </w:tr>
      <w:tr w:rsidR="003E496B" w:rsidRPr="00926AD6" w:rsidTr="007E6815">
        <w:trPr>
          <w:trHeight w:val="990"/>
        </w:trPr>
        <w:tc>
          <w:tcPr>
            <w:tcW w:w="2599" w:type="dxa"/>
            <w:vMerge w:val="restart"/>
            <w:hideMark/>
          </w:tcPr>
          <w:p w:rsidR="003E496B" w:rsidRPr="00926AD6" w:rsidRDefault="003E496B">
            <w:pPr>
              <w:jc w:val="center"/>
              <w:rPr>
                <w:bCs/>
              </w:rPr>
            </w:pPr>
            <w:r w:rsidRPr="00926AD6">
              <w:rPr>
                <w:bCs/>
              </w:rPr>
              <w:t>удовлетворительный уровень эффективности</w:t>
            </w:r>
          </w:p>
        </w:tc>
        <w:tc>
          <w:tcPr>
            <w:tcW w:w="5095" w:type="dxa"/>
            <w:hideMark/>
          </w:tcPr>
          <w:p w:rsidR="003E496B" w:rsidRPr="00926AD6" w:rsidRDefault="003E496B" w:rsidP="00767663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"Строительство объекта "Общественное кладбище" на территории муниципального образования "</w:t>
            </w:r>
            <w:proofErr w:type="spellStart"/>
            <w:r w:rsidRPr="00926AD6">
              <w:rPr>
                <w:bCs/>
              </w:rPr>
              <w:t>Селезневское</w:t>
            </w:r>
            <w:proofErr w:type="spellEnd"/>
            <w:r w:rsidRPr="00926AD6">
              <w:rPr>
                <w:bCs/>
              </w:rPr>
              <w:t xml:space="preserve"> сельское поселение" </w:t>
            </w:r>
            <w:r>
              <w:rPr>
                <w:bCs/>
              </w:rPr>
              <w:t>и содержание мест захоронения муниципального образования «</w:t>
            </w:r>
            <w:r w:rsidRPr="00926AD6">
              <w:rPr>
                <w:bCs/>
              </w:rPr>
              <w:t>Выборгск</w:t>
            </w:r>
            <w:r>
              <w:rPr>
                <w:bCs/>
              </w:rPr>
              <w:t>ий район»</w:t>
            </w:r>
            <w:r w:rsidRPr="00926AD6">
              <w:rPr>
                <w:bCs/>
              </w:rPr>
              <w:t xml:space="preserve"> Ленинградской области"</w:t>
            </w:r>
          </w:p>
        </w:tc>
        <w:tc>
          <w:tcPr>
            <w:tcW w:w="1934" w:type="dxa"/>
            <w:noWrap/>
            <w:hideMark/>
          </w:tcPr>
          <w:p w:rsidR="003E496B" w:rsidRPr="00926AD6" w:rsidRDefault="003E496B" w:rsidP="00926AD6">
            <w:pPr>
              <w:jc w:val="center"/>
              <w:rPr>
                <w:bCs/>
              </w:rPr>
            </w:pPr>
            <w:r>
              <w:rPr>
                <w:bCs/>
              </w:rPr>
              <w:t>81,0</w:t>
            </w:r>
          </w:p>
        </w:tc>
      </w:tr>
      <w:tr w:rsidR="003E496B" w:rsidRPr="00926AD6" w:rsidTr="007E6815">
        <w:trPr>
          <w:trHeight w:val="990"/>
        </w:trPr>
        <w:tc>
          <w:tcPr>
            <w:tcW w:w="2599" w:type="dxa"/>
            <w:vMerge/>
          </w:tcPr>
          <w:p w:rsidR="003E496B" w:rsidRPr="00926AD6" w:rsidRDefault="003E496B" w:rsidP="00767663">
            <w:pPr>
              <w:jc w:val="center"/>
              <w:rPr>
                <w:bCs/>
              </w:rPr>
            </w:pPr>
          </w:p>
        </w:tc>
        <w:tc>
          <w:tcPr>
            <w:tcW w:w="5095" w:type="dxa"/>
          </w:tcPr>
          <w:p w:rsidR="003E496B" w:rsidRPr="00926AD6" w:rsidRDefault="003E496B" w:rsidP="00767663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"Развитие сельского хозяйства Выборгского района Ленинградской области"</w:t>
            </w:r>
          </w:p>
        </w:tc>
        <w:tc>
          <w:tcPr>
            <w:tcW w:w="1934" w:type="dxa"/>
            <w:noWrap/>
          </w:tcPr>
          <w:p w:rsidR="003E496B" w:rsidRPr="00C91F48" w:rsidRDefault="003E496B" w:rsidP="0076766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83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0</w:t>
            </w:r>
          </w:p>
        </w:tc>
      </w:tr>
      <w:tr w:rsidR="003E496B" w:rsidRPr="00926AD6" w:rsidTr="007E6815">
        <w:trPr>
          <w:trHeight w:val="990"/>
        </w:trPr>
        <w:tc>
          <w:tcPr>
            <w:tcW w:w="2599" w:type="dxa"/>
            <w:vMerge/>
          </w:tcPr>
          <w:p w:rsidR="003E496B" w:rsidRPr="00926AD6" w:rsidRDefault="003E496B" w:rsidP="003E496B">
            <w:pPr>
              <w:jc w:val="center"/>
              <w:rPr>
                <w:bCs/>
              </w:rPr>
            </w:pPr>
          </w:p>
        </w:tc>
        <w:tc>
          <w:tcPr>
            <w:tcW w:w="5095" w:type="dxa"/>
          </w:tcPr>
          <w:p w:rsidR="003E496B" w:rsidRPr="00926AD6" w:rsidRDefault="003E496B" w:rsidP="003E496B">
            <w:pPr>
              <w:rPr>
                <w:bCs/>
              </w:rPr>
            </w:pPr>
            <w:r w:rsidRPr="009A62CA">
              <w:rPr>
                <w:rFonts w:eastAsiaTheme="minorHAnsi"/>
                <w:lang w:eastAsia="en-US"/>
              </w:rPr>
              <w:t>«Обеспечение устойчивого функционирования и развития коммунальной и инженерной инфраструктуры в МО «</w:t>
            </w:r>
            <w:r>
              <w:rPr>
                <w:rFonts w:eastAsiaTheme="minorHAnsi"/>
                <w:lang w:eastAsia="en-US"/>
              </w:rPr>
              <w:t>Выборгский район»</w:t>
            </w:r>
          </w:p>
        </w:tc>
        <w:tc>
          <w:tcPr>
            <w:tcW w:w="1934" w:type="dxa"/>
            <w:noWrap/>
          </w:tcPr>
          <w:p w:rsidR="003E496B" w:rsidRPr="003E496B" w:rsidRDefault="003E496B" w:rsidP="003E496B">
            <w:pPr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</w:tr>
      <w:tr w:rsidR="003E496B" w:rsidRPr="00926AD6" w:rsidTr="001E3484">
        <w:trPr>
          <w:trHeight w:val="1480"/>
        </w:trPr>
        <w:tc>
          <w:tcPr>
            <w:tcW w:w="2599" w:type="dxa"/>
            <w:hideMark/>
          </w:tcPr>
          <w:p w:rsidR="003E496B" w:rsidRPr="00767663" w:rsidRDefault="003E496B" w:rsidP="003E496B">
            <w:pPr>
              <w:jc w:val="center"/>
              <w:rPr>
                <w:bCs/>
                <w:lang w:val="en-US"/>
              </w:rPr>
            </w:pPr>
            <w:r w:rsidRPr="00926AD6">
              <w:rPr>
                <w:bCs/>
              </w:rPr>
              <w:t>неудовлетворительный уровень эффективности</w:t>
            </w:r>
          </w:p>
        </w:tc>
        <w:tc>
          <w:tcPr>
            <w:tcW w:w="5095" w:type="dxa"/>
            <w:hideMark/>
          </w:tcPr>
          <w:p w:rsidR="003E496B" w:rsidRPr="00926AD6" w:rsidRDefault="003E496B" w:rsidP="003E496B">
            <w:pPr>
              <w:rPr>
                <w:bCs/>
              </w:rPr>
            </w:pPr>
            <w:r w:rsidRPr="00926AD6">
              <w:rPr>
                <w:bCs/>
              </w:rPr>
              <w:t>Муниципальная программа муниципального образования "Выборгский район" Ленинградской области "Развитие автомобильных дорог Выборгского района Ленинградской области"</w:t>
            </w:r>
          </w:p>
        </w:tc>
        <w:tc>
          <w:tcPr>
            <w:tcW w:w="1934" w:type="dxa"/>
            <w:noWrap/>
            <w:hideMark/>
          </w:tcPr>
          <w:p w:rsidR="003E496B" w:rsidRPr="00926AD6" w:rsidRDefault="003E496B" w:rsidP="003E496B">
            <w:pPr>
              <w:jc w:val="center"/>
              <w:rPr>
                <w:bCs/>
              </w:rPr>
            </w:pPr>
            <w:r>
              <w:rPr>
                <w:bCs/>
              </w:rPr>
              <w:t>74,9</w:t>
            </w:r>
          </w:p>
        </w:tc>
      </w:tr>
    </w:tbl>
    <w:p w:rsidR="00926AD6" w:rsidRDefault="00926AD6" w:rsidP="00926AD6"/>
    <w:p w:rsidR="00930F12" w:rsidRPr="00930F12" w:rsidRDefault="00DD48C5" w:rsidP="00930F12">
      <w:pPr>
        <w:ind w:firstLine="709"/>
        <w:jc w:val="both"/>
        <w:rPr>
          <w:rFonts w:eastAsia="Calibri"/>
          <w:lang w:eastAsia="en-US"/>
        </w:rPr>
      </w:pPr>
      <w:r>
        <w:t>Как и в 2022 году</w:t>
      </w:r>
      <w:r w:rsidR="00930F12">
        <w:t>,</w:t>
      </w:r>
      <w:r>
        <w:t xml:space="preserve"> в</w:t>
      </w:r>
      <w:r w:rsidR="00611879">
        <w:t xml:space="preserve"> 202</w:t>
      </w:r>
      <w:r w:rsidR="003E496B">
        <w:t>3</w:t>
      </w:r>
      <w:r w:rsidR="00611879">
        <w:t xml:space="preserve"> году в</w:t>
      </w:r>
      <w:r w:rsidR="00926AD6">
        <w:t xml:space="preserve"> </w:t>
      </w:r>
      <w:r>
        <w:t>5</w:t>
      </w:r>
      <w:r w:rsidR="00926AD6">
        <w:t xml:space="preserve"> муниципальных программах отмечается 100 % (и выше) наступление фактического достижения основных показателей (индикаторов)</w:t>
      </w:r>
      <w:r>
        <w:t xml:space="preserve">. </w:t>
      </w:r>
      <w:r w:rsidR="00461AE9">
        <w:t xml:space="preserve">Муниципальные программы с высокой степенью эффективности дополнились программой  </w:t>
      </w:r>
      <w:r w:rsidR="00461AE9" w:rsidRPr="00926AD6">
        <w:rPr>
          <w:bCs/>
        </w:rPr>
        <w:t>"Поддержка социально ориентированных некоммерческих организаций муниципального образования "Выборгский район" Ленинградской области"</w:t>
      </w:r>
      <w:r w:rsidR="00461AE9">
        <w:rPr>
          <w:bCs/>
        </w:rPr>
        <w:t>, но</w:t>
      </w:r>
      <w:r w:rsidR="00461AE9">
        <w:t xml:space="preserve"> </w:t>
      </w:r>
      <w:r>
        <w:t xml:space="preserve">исключена программа </w:t>
      </w:r>
      <w:r w:rsidR="00930F12" w:rsidRPr="00926AD6">
        <w:rPr>
          <w:bCs/>
        </w:rPr>
        <w:t>"Развитие сельского хозяйства Выборгского района Ленинградской области"</w:t>
      </w:r>
      <w:r w:rsidR="00930F12">
        <w:rPr>
          <w:bCs/>
        </w:rPr>
        <w:t xml:space="preserve"> ввиду </w:t>
      </w:r>
      <w:r w:rsidR="00461AE9">
        <w:rPr>
          <w:bCs/>
        </w:rPr>
        <w:t>не</w:t>
      </w:r>
      <w:r w:rsidR="00930F12" w:rsidRPr="00930F12">
        <w:rPr>
          <w:rFonts w:eastAsia="Calibri"/>
          <w:lang w:eastAsia="en-US"/>
        </w:rPr>
        <w:t>выполнения задачи по стимулированию роста объемов реализации сельскохозяйственной продукции, производимой организациями, крестьянскими (фермерскими) хозяйствами, индивидуальными предпринимателями и личными подсобными хозяйствами населения не достигнут уровень плановых значений по следующим показателям:</w:t>
      </w:r>
    </w:p>
    <w:p w:rsidR="00930F12" w:rsidRPr="00930F12" w:rsidRDefault="00930F12" w:rsidP="00930F12">
      <w:pPr>
        <w:ind w:firstLine="709"/>
        <w:jc w:val="both"/>
        <w:rPr>
          <w:rFonts w:eastAsia="Calibri"/>
          <w:lang w:eastAsia="en-US"/>
        </w:rPr>
      </w:pPr>
      <w:r w:rsidRPr="00930F12">
        <w:rPr>
          <w:rFonts w:eastAsia="Calibri"/>
          <w:lang w:eastAsia="en-US"/>
        </w:rPr>
        <w:t>- объем производства яиц составил 92,6% от плана;</w:t>
      </w:r>
    </w:p>
    <w:p w:rsidR="00930F12" w:rsidRPr="00930F12" w:rsidRDefault="00930F12" w:rsidP="00930F12">
      <w:pPr>
        <w:ind w:firstLine="709"/>
        <w:jc w:val="both"/>
        <w:rPr>
          <w:rFonts w:eastAsia="Calibri"/>
          <w:lang w:eastAsia="en-US"/>
        </w:rPr>
      </w:pPr>
      <w:r w:rsidRPr="00930F12">
        <w:rPr>
          <w:rFonts w:eastAsia="Calibri"/>
          <w:lang w:eastAsia="en-US"/>
        </w:rPr>
        <w:t>- объем производства товарной рыбы составил 87,1% от плана.</w:t>
      </w:r>
    </w:p>
    <w:p w:rsidR="00930F12" w:rsidRPr="00930F12" w:rsidRDefault="00930F12" w:rsidP="00930F12">
      <w:pPr>
        <w:ind w:firstLine="709"/>
        <w:jc w:val="both"/>
        <w:rPr>
          <w:rFonts w:eastAsia="Calibri"/>
          <w:lang w:eastAsia="en-US"/>
        </w:rPr>
      </w:pPr>
      <w:r w:rsidRPr="00930F12">
        <w:rPr>
          <w:rFonts w:eastAsia="Calibri"/>
          <w:lang w:eastAsia="en-US"/>
        </w:rPr>
        <w:t xml:space="preserve">Причиной снижения производства яиц послужило модернизация птицеводческого комплекса АО «Птицефабрика </w:t>
      </w:r>
      <w:proofErr w:type="spellStart"/>
      <w:r w:rsidRPr="00930F12">
        <w:rPr>
          <w:rFonts w:eastAsia="Calibri"/>
          <w:lang w:eastAsia="en-US"/>
        </w:rPr>
        <w:t>Роскар</w:t>
      </w:r>
      <w:proofErr w:type="spellEnd"/>
      <w:r w:rsidRPr="00930F12">
        <w:rPr>
          <w:rFonts w:eastAsia="Calibri"/>
          <w:lang w:eastAsia="en-US"/>
        </w:rPr>
        <w:t>».</w:t>
      </w:r>
    </w:p>
    <w:p w:rsidR="00926AD6" w:rsidRDefault="00930F12" w:rsidP="00930F12">
      <w:pPr>
        <w:ind w:firstLine="708"/>
        <w:jc w:val="both"/>
        <w:rPr>
          <w:rFonts w:eastAsia="Calibri"/>
          <w:lang w:eastAsia="en-US"/>
        </w:rPr>
      </w:pPr>
      <w:r w:rsidRPr="00930F12">
        <w:rPr>
          <w:rFonts w:eastAsia="Calibri"/>
          <w:lang w:eastAsia="en-US"/>
        </w:rPr>
        <w:t xml:space="preserve">Объем производства товарной рыбы не достигнут в связи с уменьшением производства товарной </w:t>
      </w:r>
      <w:proofErr w:type="spellStart"/>
      <w:r w:rsidRPr="00930F12">
        <w:rPr>
          <w:rFonts w:eastAsia="Calibri"/>
          <w:lang w:eastAsia="en-US"/>
        </w:rPr>
        <w:t>аквакультуры</w:t>
      </w:r>
      <w:proofErr w:type="spellEnd"/>
      <w:r w:rsidRPr="00930F12">
        <w:rPr>
          <w:rFonts w:eastAsia="Calibri"/>
          <w:lang w:eastAsia="en-US"/>
        </w:rPr>
        <w:t xml:space="preserve"> в ООО «</w:t>
      </w:r>
      <w:proofErr w:type="spellStart"/>
      <w:r w:rsidRPr="00930F12">
        <w:rPr>
          <w:rFonts w:eastAsia="Calibri"/>
          <w:lang w:eastAsia="en-US"/>
        </w:rPr>
        <w:t>Рыбстандарт</w:t>
      </w:r>
      <w:proofErr w:type="spellEnd"/>
      <w:r w:rsidRPr="00930F12">
        <w:rPr>
          <w:rFonts w:eastAsia="Calibri"/>
          <w:lang w:eastAsia="en-US"/>
        </w:rPr>
        <w:t>», связанным со сложностями в поставках кормов и посадочного материала, большим отходом в течение года на стадии посадочного материала, сложностями с привлечением кредитных ресурсов, так как есть арбитражное делопроизводство</w:t>
      </w:r>
      <w:r>
        <w:rPr>
          <w:rFonts w:eastAsia="Calibri"/>
          <w:lang w:eastAsia="en-US"/>
        </w:rPr>
        <w:t>.</w:t>
      </w:r>
    </w:p>
    <w:p w:rsidR="00930F12" w:rsidRDefault="00926AD6" w:rsidP="00930F12">
      <w:pPr>
        <w:ind w:firstLine="567"/>
        <w:jc w:val="both"/>
      </w:pPr>
      <w:r>
        <w:t xml:space="preserve">В </w:t>
      </w:r>
      <w:r w:rsidR="00461AE9">
        <w:t>2</w:t>
      </w:r>
      <w:r>
        <w:t xml:space="preserve"> муниципальных программах </w:t>
      </w:r>
      <w:r w:rsidR="00B459E2">
        <w:t>высокая степень эффективности, однако не достигнуты 100 % показатели (</w:t>
      </w:r>
      <w:r w:rsidR="00B459E2" w:rsidRPr="00926AD6">
        <w:rPr>
          <w:bCs/>
        </w:rPr>
        <w:t>Муниципальная программа муниципального образования "Выборгский район" Ленинградской области "Современное образование в Выборгском районе Ленинградской области"</w:t>
      </w:r>
      <w:r w:rsidR="00B459E2">
        <w:rPr>
          <w:bCs/>
        </w:rPr>
        <w:t xml:space="preserve"> по ф</w:t>
      </w:r>
      <w:r w:rsidR="00B459E2" w:rsidRPr="00B459E2">
        <w:rPr>
          <w:bCs/>
        </w:rPr>
        <w:t>едеральн</w:t>
      </w:r>
      <w:r w:rsidR="00B459E2">
        <w:rPr>
          <w:bCs/>
        </w:rPr>
        <w:t>ому</w:t>
      </w:r>
      <w:r w:rsidR="00B459E2" w:rsidRPr="00B459E2">
        <w:rPr>
          <w:bCs/>
        </w:rPr>
        <w:t xml:space="preserve"> проект</w:t>
      </w:r>
      <w:r w:rsidR="00B459E2">
        <w:rPr>
          <w:bCs/>
        </w:rPr>
        <w:t>у</w:t>
      </w:r>
      <w:r w:rsidR="00B459E2" w:rsidRPr="00B459E2">
        <w:rPr>
          <w:bCs/>
        </w:rPr>
        <w:t xml:space="preserve"> </w:t>
      </w:r>
      <w:r w:rsidR="00930F12" w:rsidRPr="00930F12">
        <w:rPr>
          <w:bCs/>
        </w:rPr>
        <w:t xml:space="preserve">"Содействие субъектам Российской Федерации в реализации полномочий по оказанию государственной поддержки гражданам в </w:t>
      </w:r>
      <w:r w:rsidR="00930F12" w:rsidRPr="00930F12">
        <w:rPr>
          <w:bCs/>
        </w:rPr>
        <w:lastRenderedPageBreak/>
        <w:t>обеспечении жильем и оплате жилищно-коммунальных услуг"</w:t>
      </w:r>
      <w:r w:rsidR="00B459E2">
        <w:rPr>
          <w:bCs/>
        </w:rPr>
        <w:t>.</w:t>
      </w:r>
      <w:r w:rsidR="00930F12">
        <w:rPr>
          <w:bCs/>
        </w:rPr>
        <w:t xml:space="preserve"> - </w:t>
      </w:r>
      <w:r w:rsidR="00930F12">
        <w:t>н</w:t>
      </w:r>
      <w:r w:rsidR="00930F12">
        <w:t>а указанные средства планировалось приобрести 10 жилых помещений для детей-сирот.</w:t>
      </w:r>
    </w:p>
    <w:p w:rsidR="00930F12" w:rsidRPr="00F42D4B" w:rsidRDefault="00930F12" w:rsidP="00930F12">
      <w:pPr>
        <w:ind w:firstLine="567"/>
        <w:jc w:val="both"/>
      </w:pPr>
      <w:r w:rsidRPr="00F42D4B">
        <w:t>В результате проведенных конкурсных процедур, муниципальные контракты были закл</w:t>
      </w:r>
      <w:r w:rsidR="00263392">
        <w:t>ючены только в январе 2024 года, т</w:t>
      </w:r>
      <w:r w:rsidRPr="00F42D4B">
        <w:t>аким образом, неосвоенный остаток</w:t>
      </w:r>
      <w:r>
        <w:t xml:space="preserve"> денежных средств, на конец 2023 года, </w:t>
      </w:r>
      <w:r w:rsidRPr="00F42D4B">
        <w:t>в размере 39 238,85 тыс. рублей был возвращен в бюджет Ленинградской области в установленные законом сроки.</w:t>
      </w:r>
    </w:p>
    <w:p w:rsidR="00B459E2" w:rsidRPr="00B459E2" w:rsidRDefault="00B459E2" w:rsidP="00B459E2">
      <w:pPr>
        <w:ind w:firstLine="708"/>
        <w:jc w:val="both"/>
        <w:rPr>
          <w:bCs/>
        </w:rPr>
      </w:pPr>
      <w:r>
        <w:rPr>
          <w:bCs/>
        </w:rPr>
        <w:t xml:space="preserve"> </w:t>
      </w:r>
      <w:r w:rsidRPr="00926AD6">
        <w:rPr>
          <w:bCs/>
        </w:rPr>
        <w:t>Муниципальная программа муниципального образования "Выборгский район" Ленинградской области "Безопасность Выборгского района Ленинградской области"</w:t>
      </w:r>
      <w:r>
        <w:rPr>
          <w:bCs/>
        </w:rPr>
        <w:t xml:space="preserve"> - </w:t>
      </w:r>
      <w:r w:rsidRPr="00B459E2">
        <w:rPr>
          <w:bCs/>
        </w:rPr>
        <w:t>Обеспечение предупреждения и ликвидации последствий чрезвычайны</w:t>
      </w:r>
      <w:r>
        <w:rPr>
          <w:bCs/>
        </w:rPr>
        <w:t xml:space="preserve">х ситуаций и стихийных бедствий, </w:t>
      </w:r>
      <w:r w:rsidR="00263392">
        <w:rPr>
          <w:bCs/>
        </w:rPr>
        <w:t>«</w:t>
      </w:r>
      <w:r w:rsidR="00263392" w:rsidRPr="00263392">
        <w:rPr>
          <w:bCs/>
        </w:rPr>
        <w:t>Обеспечение деятельности в сфере административных правоотношений"</w:t>
      </w:r>
      <w:r w:rsidR="00263392">
        <w:rPr>
          <w:bCs/>
        </w:rPr>
        <w:t xml:space="preserve"> – </w:t>
      </w:r>
      <w:r w:rsidR="00461AE9">
        <w:rPr>
          <w:bCs/>
        </w:rPr>
        <w:t xml:space="preserve">причина неисполнения - </w:t>
      </w:r>
      <w:r w:rsidR="00263392">
        <w:rPr>
          <w:bCs/>
        </w:rPr>
        <w:t>наличие межбюджетных трансфертов.</w:t>
      </w:r>
    </w:p>
    <w:p w:rsidR="004E74C6" w:rsidRDefault="00BF5431" w:rsidP="004E74C6">
      <w:pPr>
        <w:ind w:firstLine="709"/>
        <w:jc w:val="both"/>
        <w:rPr>
          <w:rFonts w:eastAsia="Calibri"/>
          <w:lang w:eastAsia="en-US"/>
        </w:rPr>
      </w:pPr>
      <w:r>
        <w:rPr>
          <w:bCs/>
        </w:rPr>
        <w:t>8</w:t>
      </w:r>
      <w:r w:rsidR="004E74C6">
        <w:rPr>
          <w:bCs/>
        </w:rPr>
        <w:t>1</w:t>
      </w:r>
      <w:r>
        <w:rPr>
          <w:bCs/>
        </w:rPr>
        <w:t>% достижения целевых индикаторов по м</w:t>
      </w:r>
      <w:r w:rsidRPr="00926AD6">
        <w:rPr>
          <w:bCs/>
        </w:rPr>
        <w:t>униципальн</w:t>
      </w:r>
      <w:r>
        <w:rPr>
          <w:bCs/>
        </w:rPr>
        <w:t>ой</w:t>
      </w:r>
      <w:r w:rsidRPr="00926AD6">
        <w:rPr>
          <w:bCs/>
        </w:rPr>
        <w:t xml:space="preserve"> программ</w:t>
      </w:r>
      <w:r>
        <w:rPr>
          <w:bCs/>
        </w:rPr>
        <w:t>е</w:t>
      </w:r>
      <w:r w:rsidRPr="00926AD6">
        <w:rPr>
          <w:bCs/>
        </w:rPr>
        <w:t xml:space="preserve"> муниципального образования "Выборгский район" Ленинградской области </w:t>
      </w:r>
      <w:r w:rsidRPr="00913736">
        <w:t>«</w:t>
      </w:r>
      <w:r w:rsidRPr="00913736">
        <w:rPr>
          <w:lang w:eastAsia="zh-CN"/>
        </w:rPr>
        <w:t>Строительство объекта местного значения «Общественное кладбище» по адресу: Ленинградская область, Выборгский район, МО «</w:t>
      </w:r>
      <w:proofErr w:type="spellStart"/>
      <w:r w:rsidRPr="00913736">
        <w:rPr>
          <w:lang w:eastAsia="zh-CN"/>
        </w:rPr>
        <w:t>Селезневское</w:t>
      </w:r>
      <w:proofErr w:type="spellEnd"/>
      <w:r w:rsidRPr="00913736">
        <w:rPr>
          <w:lang w:eastAsia="zh-CN"/>
        </w:rPr>
        <w:t xml:space="preserve"> сельское поселение»</w:t>
      </w:r>
      <w:r>
        <w:rPr>
          <w:lang w:eastAsia="zh-CN"/>
        </w:rPr>
        <w:t xml:space="preserve"> </w:t>
      </w:r>
      <w:r w:rsidR="004E74C6">
        <w:rPr>
          <w:bCs/>
        </w:rPr>
        <w:t>и содержание мест захоронения муниципального образования «</w:t>
      </w:r>
      <w:r w:rsidR="004E74C6" w:rsidRPr="00926AD6">
        <w:rPr>
          <w:bCs/>
        </w:rPr>
        <w:t>Выборгск</w:t>
      </w:r>
      <w:r w:rsidR="004E74C6">
        <w:rPr>
          <w:bCs/>
        </w:rPr>
        <w:t>ий район»</w:t>
      </w:r>
      <w:r w:rsidR="004E74C6" w:rsidRPr="00926AD6">
        <w:rPr>
          <w:bCs/>
        </w:rPr>
        <w:t xml:space="preserve"> Ленинградской области"</w:t>
      </w:r>
      <w:r w:rsidR="004E74C6">
        <w:rPr>
          <w:bCs/>
        </w:rPr>
        <w:t xml:space="preserve"> </w:t>
      </w:r>
      <w:r w:rsidR="004E74C6" w:rsidRPr="004E74C6">
        <w:rPr>
          <w:rFonts w:eastAsia="Calibri"/>
          <w:lang w:eastAsia="en-US"/>
        </w:rPr>
        <w:t>обусловлен</w:t>
      </w:r>
      <w:r w:rsidR="004E74C6" w:rsidRPr="004E74C6">
        <w:rPr>
          <w:rFonts w:eastAsia="Calibri"/>
          <w:lang w:eastAsia="en-US"/>
        </w:rPr>
        <w:t xml:space="preserve"> необходимостью постоянного внесения изменений в проектную документацию, что в свою очередь тормозит производство строительно-монтажных работ.</w:t>
      </w:r>
    </w:p>
    <w:p w:rsidR="004E74C6" w:rsidRPr="00D64E09" w:rsidRDefault="004E74C6" w:rsidP="004E74C6">
      <w:pPr>
        <w:ind w:firstLine="709"/>
        <w:jc w:val="both"/>
        <w:rPr>
          <w:rFonts w:eastAsia="Calibri"/>
          <w:lang w:eastAsia="en-US"/>
        </w:rPr>
      </w:pPr>
      <w:r w:rsidRPr="00926AD6">
        <w:rPr>
          <w:bCs/>
        </w:rPr>
        <w:t>Муниципальная программа</w:t>
      </w:r>
      <w:r>
        <w:rPr>
          <w:bCs/>
        </w:rPr>
        <w:t xml:space="preserve"> </w:t>
      </w:r>
      <w:r w:rsidRPr="009A62CA">
        <w:rPr>
          <w:rFonts w:eastAsiaTheme="minorHAnsi"/>
          <w:lang w:eastAsia="en-US"/>
        </w:rPr>
        <w:t>«Обеспечение устойчивого функционирования и развития коммунальной и инженерной инфраструктуры в МО «</w:t>
      </w:r>
      <w:r>
        <w:rPr>
          <w:rFonts w:eastAsiaTheme="minorHAnsi"/>
          <w:lang w:eastAsia="en-US"/>
        </w:rPr>
        <w:t>Выборгский район»</w:t>
      </w:r>
      <w:r>
        <w:rPr>
          <w:rFonts w:eastAsiaTheme="minorHAnsi"/>
          <w:lang w:eastAsia="en-US"/>
        </w:rPr>
        <w:t xml:space="preserve"> - 80% </w:t>
      </w:r>
      <w:r w:rsidR="00DB5F9A">
        <w:rPr>
          <w:bCs/>
        </w:rPr>
        <w:t xml:space="preserve">достижения целевых индикаторов </w:t>
      </w:r>
      <w:r w:rsidR="00D64E09">
        <w:rPr>
          <w:rFonts w:eastAsiaTheme="minorHAnsi"/>
          <w:lang w:eastAsia="en-US"/>
        </w:rPr>
        <w:t xml:space="preserve">обусловлено </w:t>
      </w:r>
      <w:r>
        <w:rPr>
          <w:bCs/>
        </w:rPr>
        <w:t>достижени</w:t>
      </w:r>
      <w:r w:rsidR="00D64E09">
        <w:rPr>
          <w:bCs/>
        </w:rPr>
        <w:t>ем</w:t>
      </w:r>
      <w:r>
        <w:rPr>
          <w:bCs/>
        </w:rPr>
        <w:t xml:space="preserve"> </w:t>
      </w:r>
      <w:r w:rsidR="00941E23" w:rsidRPr="00941E23">
        <w:rPr>
          <w:bCs/>
        </w:rPr>
        <w:t xml:space="preserve">1 </w:t>
      </w:r>
      <w:proofErr w:type="spellStart"/>
      <w:r w:rsidR="00941E23">
        <w:rPr>
          <w:bCs/>
        </w:rPr>
        <w:t>го</w:t>
      </w:r>
      <w:proofErr w:type="spellEnd"/>
      <w:r w:rsidR="00941E23">
        <w:rPr>
          <w:bCs/>
        </w:rPr>
        <w:t xml:space="preserve"> </w:t>
      </w:r>
      <w:r>
        <w:rPr>
          <w:bCs/>
        </w:rPr>
        <w:t>целев</w:t>
      </w:r>
      <w:r w:rsidR="00941E23">
        <w:rPr>
          <w:bCs/>
        </w:rPr>
        <w:t>ого</w:t>
      </w:r>
      <w:r>
        <w:rPr>
          <w:bCs/>
        </w:rPr>
        <w:t xml:space="preserve"> индикатор</w:t>
      </w:r>
      <w:r w:rsidR="00941E23">
        <w:rPr>
          <w:bCs/>
        </w:rPr>
        <w:t>а</w:t>
      </w:r>
      <w:r w:rsidR="00D64E09">
        <w:rPr>
          <w:bCs/>
        </w:rPr>
        <w:t xml:space="preserve"> программы - </w:t>
      </w:r>
      <w:r w:rsidR="00D64E09" w:rsidRPr="00D64E09">
        <w:rPr>
          <w:bCs/>
        </w:rPr>
        <w:t xml:space="preserve"> </w:t>
      </w:r>
      <w:r w:rsidR="00D64E09">
        <w:rPr>
          <w:bCs/>
        </w:rPr>
        <w:t>разработка и актуализация схемы теплоснабжения»</w:t>
      </w:r>
      <w:r w:rsidR="00DB5F9A">
        <w:rPr>
          <w:bCs/>
        </w:rPr>
        <w:t xml:space="preserve"> за счёт бюджета МО «Выборгский район» </w:t>
      </w:r>
      <w:r w:rsidR="00D64E09">
        <w:rPr>
          <w:bCs/>
        </w:rPr>
        <w:t xml:space="preserve"> -однако</w:t>
      </w:r>
      <w:r w:rsidR="00DB5F9A">
        <w:rPr>
          <w:bCs/>
        </w:rPr>
        <w:t xml:space="preserve"> </w:t>
      </w:r>
      <w:r w:rsidR="00DB5F9A">
        <w:rPr>
          <w:rFonts w:eastAsiaTheme="minorHAnsi"/>
          <w:lang w:eastAsia="en-US"/>
        </w:rPr>
        <w:t xml:space="preserve">в связи с тем, что </w:t>
      </w:r>
      <w:r w:rsidR="00DB5F9A">
        <w:rPr>
          <w:rFonts w:eastAsiaTheme="minorHAnsi"/>
          <w:lang w:eastAsia="en-US"/>
        </w:rPr>
        <w:t>остальные средства – межбюджетные трансферты</w:t>
      </w:r>
      <w:r w:rsidR="00E07FD5">
        <w:rPr>
          <w:rFonts w:eastAsiaTheme="minorHAnsi"/>
          <w:lang w:eastAsia="en-US"/>
        </w:rPr>
        <w:t xml:space="preserve"> (</w:t>
      </w:r>
      <w:r w:rsidR="00DB5F9A">
        <w:rPr>
          <w:rFonts w:eastAsiaTheme="minorHAnsi"/>
          <w:lang w:eastAsia="en-US"/>
        </w:rPr>
        <w:t>жителями п. Красный Холм и администрацией МО «</w:t>
      </w:r>
      <w:proofErr w:type="spellStart"/>
      <w:r w:rsidR="00DB5F9A">
        <w:rPr>
          <w:rFonts w:eastAsiaTheme="minorHAnsi"/>
          <w:lang w:eastAsia="en-US"/>
        </w:rPr>
        <w:t>Каменногорское</w:t>
      </w:r>
      <w:proofErr w:type="spellEnd"/>
      <w:r w:rsidR="00DB5F9A">
        <w:rPr>
          <w:rFonts w:eastAsiaTheme="minorHAnsi"/>
          <w:lang w:eastAsia="en-US"/>
        </w:rPr>
        <w:t xml:space="preserve"> городское поселение» было принято решение о предоставлении управляющей компании субсидии по установке </w:t>
      </w:r>
      <w:proofErr w:type="spellStart"/>
      <w:r w:rsidR="00DB5F9A">
        <w:rPr>
          <w:rFonts w:eastAsiaTheme="minorHAnsi"/>
          <w:lang w:eastAsia="en-US"/>
        </w:rPr>
        <w:t>электрокотла</w:t>
      </w:r>
      <w:proofErr w:type="spellEnd"/>
      <w:r w:rsidR="00DB5F9A">
        <w:rPr>
          <w:rFonts w:eastAsiaTheme="minorHAnsi"/>
          <w:lang w:eastAsia="en-US"/>
        </w:rPr>
        <w:t xml:space="preserve"> в котельной, образовались бюджетные средства, н</w:t>
      </w:r>
      <w:r w:rsidR="00E07FD5">
        <w:rPr>
          <w:rFonts w:eastAsiaTheme="minorHAnsi"/>
          <w:lang w:eastAsia="en-US"/>
        </w:rPr>
        <w:t>е подкрепленные обязательствами.</w:t>
      </w:r>
    </w:p>
    <w:p w:rsidR="004E74C6" w:rsidRDefault="00E0574F" w:rsidP="00926AD6">
      <w:pPr>
        <w:ind w:firstLine="708"/>
        <w:jc w:val="both"/>
        <w:rPr>
          <w:bCs/>
        </w:rPr>
      </w:pPr>
      <w:r w:rsidRPr="00926AD6">
        <w:rPr>
          <w:bCs/>
        </w:rPr>
        <w:t>Муниципальная программа муниципального образования "Выборгский район" Ленинградской области "Развитие автомобильных дорог Выборгского района Ленинградской области"</w:t>
      </w:r>
      <w:r w:rsidR="00B31843">
        <w:rPr>
          <w:bCs/>
        </w:rPr>
        <w:t xml:space="preserve"> - </w:t>
      </w:r>
      <w:r w:rsidR="00B31843" w:rsidRPr="00B31843">
        <w:rPr>
          <w:bCs/>
        </w:rPr>
        <w:t>неудовлетворительный уровень эффективности</w:t>
      </w:r>
      <w:r w:rsidR="00B31843">
        <w:rPr>
          <w:bCs/>
        </w:rPr>
        <w:t xml:space="preserve"> – не достижение целевых индикаторов по</w:t>
      </w:r>
      <w:r w:rsidR="00B31843" w:rsidRPr="00B31843">
        <w:rPr>
          <w:bCs/>
        </w:rPr>
        <w:t xml:space="preserve"> федерально</w:t>
      </w:r>
      <w:r w:rsidR="00B31843">
        <w:rPr>
          <w:bCs/>
        </w:rPr>
        <w:t>му</w:t>
      </w:r>
      <w:r w:rsidR="00B31843" w:rsidRPr="00B31843">
        <w:rPr>
          <w:bCs/>
        </w:rPr>
        <w:t xml:space="preserve"> проект</w:t>
      </w:r>
      <w:r w:rsidR="00B31843">
        <w:rPr>
          <w:bCs/>
        </w:rPr>
        <w:t>у</w:t>
      </w:r>
      <w:r w:rsidR="00B31843" w:rsidRPr="00B31843">
        <w:rPr>
          <w:bCs/>
        </w:rPr>
        <w:t xml:space="preserve"> "</w:t>
      </w:r>
      <w:r w:rsidR="004E74C6" w:rsidRPr="004E74C6">
        <w:t xml:space="preserve"> </w:t>
      </w:r>
      <w:r w:rsidR="004E74C6" w:rsidRPr="004E74C6">
        <w:rPr>
          <w:bCs/>
        </w:rPr>
        <w:t>"Региональная и местная дорожная сеть</w:t>
      </w:r>
      <w:r w:rsidR="004E74C6">
        <w:rPr>
          <w:bCs/>
        </w:rPr>
        <w:t xml:space="preserve"> оценена по финансовым показателям ввиду отсутствия развёрнутых показателей (индикаторов)</w:t>
      </w:r>
      <w:r w:rsidR="00303F28">
        <w:rPr>
          <w:bCs/>
        </w:rPr>
        <w:t xml:space="preserve">. </w:t>
      </w:r>
    </w:p>
    <w:p w:rsidR="00BF5431" w:rsidRPr="00303F28" w:rsidRDefault="004E74C6" w:rsidP="00926AD6">
      <w:pPr>
        <w:ind w:firstLine="708"/>
        <w:jc w:val="both"/>
      </w:pPr>
      <w:r>
        <w:rPr>
          <w:bCs/>
        </w:rPr>
        <w:t xml:space="preserve">   </w:t>
      </w:r>
      <w:r w:rsidR="00303F28">
        <w:rPr>
          <w:bCs/>
        </w:rPr>
        <w:t>Ответственн</w:t>
      </w:r>
      <w:r>
        <w:rPr>
          <w:bCs/>
        </w:rPr>
        <w:t xml:space="preserve">ым </w:t>
      </w:r>
      <w:r w:rsidR="00303F28">
        <w:rPr>
          <w:bCs/>
        </w:rPr>
        <w:t>исполнител</w:t>
      </w:r>
      <w:r>
        <w:rPr>
          <w:bCs/>
        </w:rPr>
        <w:t xml:space="preserve">ям </w:t>
      </w:r>
      <w:r w:rsidR="00303F28">
        <w:rPr>
          <w:bCs/>
        </w:rPr>
        <w:t>программы</w:t>
      </w:r>
      <w:r w:rsidR="00303F28" w:rsidRPr="00303F28">
        <w:rPr>
          <w:bCs/>
        </w:rPr>
        <w:t xml:space="preserve"> </w:t>
      </w:r>
      <w:r w:rsidR="00303F28" w:rsidRPr="00303F28">
        <w:rPr>
          <w:lang w:eastAsia="zh-CN"/>
        </w:rPr>
        <w:t>комитет</w:t>
      </w:r>
      <w:r>
        <w:rPr>
          <w:lang w:eastAsia="zh-CN"/>
        </w:rPr>
        <w:t>а</w:t>
      </w:r>
      <w:r w:rsidR="00303F28" w:rsidRPr="00303F28">
        <w:rPr>
          <w:lang w:eastAsia="zh-CN"/>
        </w:rPr>
        <w:t xml:space="preserve"> дорожного хозяйства, транспорта, связи и капитального строительства</w:t>
      </w:r>
      <w:r w:rsidR="00303F28">
        <w:rPr>
          <w:lang w:eastAsia="zh-CN"/>
        </w:rPr>
        <w:t xml:space="preserve"> рекомендовано пересм</w:t>
      </w:r>
      <w:r>
        <w:rPr>
          <w:lang w:eastAsia="zh-CN"/>
        </w:rPr>
        <w:t>отреть план реализации программ</w:t>
      </w:r>
      <w:r w:rsidR="00303F28">
        <w:rPr>
          <w:lang w:eastAsia="zh-CN"/>
        </w:rPr>
        <w:t xml:space="preserve"> с учётом </w:t>
      </w:r>
      <w:r>
        <w:rPr>
          <w:lang w:eastAsia="zh-CN"/>
        </w:rPr>
        <w:t>замечаний</w:t>
      </w:r>
      <w:r w:rsidR="00303F28">
        <w:rPr>
          <w:lang w:eastAsia="zh-CN"/>
        </w:rPr>
        <w:t>.</w:t>
      </w:r>
    </w:p>
    <w:sectPr w:rsidR="00BF5431" w:rsidRPr="00303F28" w:rsidSect="00667A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2B"/>
    <w:rsid w:val="001E3484"/>
    <w:rsid w:val="00263392"/>
    <w:rsid w:val="00273269"/>
    <w:rsid w:val="00303F28"/>
    <w:rsid w:val="003E496B"/>
    <w:rsid w:val="00461AE9"/>
    <w:rsid w:val="004E74C6"/>
    <w:rsid w:val="00611879"/>
    <w:rsid w:val="00667AF8"/>
    <w:rsid w:val="006E7C35"/>
    <w:rsid w:val="00767663"/>
    <w:rsid w:val="007B3B61"/>
    <w:rsid w:val="007E6815"/>
    <w:rsid w:val="00926AD6"/>
    <w:rsid w:val="00930F12"/>
    <w:rsid w:val="00941E23"/>
    <w:rsid w:val="00972A68"/>
    <w:rsid w:val="00A748CF"/>
    <w:rsid w:val="00A86A0D"/>
    <w:rsid w:val="00B31843"/>
    <w:rsid w:val="00B459E2"/>
    <w:rsid w:val="00B671CA"/>
    <w:rsid w:val="00B702B1"/>
    <w:rsid w:val="00BF5431"/>
    <w:rsid w:val="00C24A56"/>
    <w:rsid w:val="00C91F48"/>
    <w:rsid w:val="00D64E09"/>
    <w:rsid w:val="00DB5F9A"/>
    <w:rsid w:val="00DD48C5"/>
    <w:rsid w:val="00E0574F"/>
    <w:rsid w:val="00E07FD5"/>
    <w:rsid w:val="00EB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FB43"/>
  <w15:chartTrackingRefBased/>
  <w15:docId w15:val="{1FD8E75F-AE25-4132-8094-EED7934B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Е. Шашкина</dc:creator>
  <cp:keywords/>
  <dc:description/>
  <cp:lastModifiedBy>Ольга Е. Шашкина</cp:lastModifiedBy>
  <cp:revision>2</cp:revision>
  <dcterms:created xsi:type="dcterms:W3CDTF">2024-04-11T11:19:00Z</dcterms:created>
  <dcterms:modified xsi:type="dcterms:W3CDTF">2024-04-11T11:19:00Z</dcterms:modified>
</cp:coreProperties>
</file>